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5D" w:rsidRDefault="00CE0F5D" w:rsidP="003639C5">
      <w:pPr>
        <w:rPr>
          <w:rFonts w:ascii="Tahoma" w:hAnsi="Tahoma" w:cs="Tahoma"/>
          <w:b/>
          <w:sz w:val="24"/>
          <w:szCs w:val="24"/>
          <w:lang w:val="sr-Latn-RS"/>
        </w:rPr>
      </w:pPr>
      <w:bookmarkStart w:id="0" w:name="_GoBack"/>
      <w:bookmarkEnd w:id="0"/>
    </w:p>
    <w:p w:rsidR="003639C5" w:rsidRDefault="003639C5" w:rsidP="00A50204">
      <w:pPr>
        <w:jc w:val="center"/>
        <w:rPr>
          <w:rFonts w:ascii="Tahoma" w:hAnsi="Tahoma" w:cs="Tahoma"/>
          <w:b/>
          <w:sz w:val="24"/>
          <w:szCs w:val="24"/>
          <w:lang w:val="sr-Latn-RS"/>
        </w:rPr>
      </w:pPr>
      <w:r w:rsidRPr="00CE0F5D">
        <w:rPr>
          <w:rFonts w:ascii="Tahoma" w:hAnsi="Tahoma" w:cs="Tahoma"/>
          <w:b/>
          <w:sz w:val="24"/>
          <w:szCs w:val="24"/>
          <w:lang w:val="sr-Latn-RS"/>
        </w:rPr>
        <w:t>ISPITNA PITANJA IZ INTERNE MEDICINE 3 – VEŽBE</w:t>
      </w:r>
    </w:p>
    <w:p w:rsidR="00CE0F5D" w:rsidRPr="00CE0F5D" w:rsidRDefault="00CE0F5D" w:rsidP="003639C5">
      <w:pPr>
        <w:rPr>
          <w:rFonts w:ascii="Tahoma" w:hAnsi="Tahoma" w:cs="Tahoma"/>
          <w:b/>
          <w:sz w:val="24"/>
          <w:szCs w:val="24"/>
          <w:lang w:val="sr-Latn-RS"/>
        </w:rPr>
      </w:pPr>
    </w:p>
    <w:p w:rsidR="002C3A51" w:rsidRPr="003639C5" w:rsidRDefault="003639C5" w:rsidP="003639C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Latn-RS"/>
        </w:rPr>
        <w:t xml:space="preserve">SPIROMETRIJA, KORIŠĆENJE ANTIKOAGULANTNIH SREDSTAVA PRI UZIMANJU KRVI </w:t>
      </w:r>
    </w:p>
    <w:p w:rsidR="003639C5" w:rsidRPr="003639C5" w:rsidRDefault="003639C5" w:rsidP="003639C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Latn-RS"/>
        </w:rPr>
        <w:t>NEGA BOLESNIKA SA BRONHOPNEUMONIJOM. OKSIGENOTERAPIJA.</w:t>
      </w:r>
    </w:p>
    <w:p w:rsidR="003639C5" w:rsidRPr="003639C5" w:rsidRDefault="003639C5" w:rsidP="003639C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Latn-RS"/>
        </w:rPr>
        <w:t>NEGA BOLESNIKA SA STATUS ASTMATIKUSOM. INHALACIONA TERAPIJA.</w:t>
      </w:r>
    </w:p>
    <w:p w:rsidR="003639C5" w:rsidRPr="003639C5" w:rsidRDefault="003639C5" w:rsidP="003639C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Latn-RS"/>
        </w:rPr>
        <w:t>POSMATRANJE I NEGA BOLESNIKA SA TUBERKULOZOM PLUĆA. TUBERKULINSKE PROBE.</w:t>
      </w:r>
    </w:p>
    <w:p w:rsidR="003639C5" w:rsidRPr="003639C5" w:rsidRDefault="003639C5" w:rsidP="003639C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Latn-RS"/>
        </w:rPr>
        <w:t>PRVA POMOĆ I ZBRINJAVANJE BOLESNIKA SA HEMOPTOOM. INTRAVENSKA INFUZIJA.</w:t>
      </w:r>
    </w:p>
    <w:p w:rsidR="003639C5" w:rsidRPr="003639C5" w:rsidRDefault="003639C5" w:rsidP="003639C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Latn-RS"/>
        </w:rPr>
        <w:t>PRIPREMA  ZA ISPITIVANJE BOLESNIKA – BOLESTI KARDIOVASKULARNOG SISTEMA (KRVNE ANALIZE, EKG, HOLTER)</w:t>
      </w:r>
    </w:p>
    <w:p w:rsidR="003639C5" w:rsidRPr="003639C5" w:rsidRDefault="003639C5" w:rsidP="003639C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Latn-RS"/>
        </w:rPr>
        <w:t>POSMATRANJE I NEGA BOLESNIKA SA REUMATSKOM GROZNICOM. UZIMANJE KRVI ZA HEMOKULTURU.</w:t>
      </w:r>
    </w:p>
    <w:p w:rsidR="003639C5" w:rsidRPr="003639C5" w:rsidRDefault="003639C5" w:rsidP="003639C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Latn-RS"/>
        </w:rPr>
        <w:t>UKAZIVANJE PRVE POMOĆI KOD KARDIOGENOG EDEMA. EKG.</w:t>
      </w:r>
    </w:p>
    <w:p w:rsidR="003639C5" w:rsidRPr="003639C5" w:rsidRDefault="003639C5" w:rsidP="003639C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Latn-RS"/>
        </w:rPr>
        <w:t>POSMATRANJE I NEGA BOLESNIKA SA INFARKTOM MIOKARDA. UZIMANJE KRVI ZA LABORATORIJSKE ANALIZE.</w:t>
      </w:r>
    </w:p>
    <w:p w:rsidR="003639C5" w:rsidRPr="003639C5" w:rsidRDefault="003639C5" w:rsidP="003639C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Latn-RS"/>
        </w:rPr>
        <w:t>NEGA BOLESNIKA SA HIPERTENZIJOM I ATEROSKLEROZOM. MERENJE KRVNOG PRITISKA.</w:t>
      </w:r>
    </w:p>
    <w:p w:rsidR="003639C5" w:rsidRPr="00CE0F5D" w:rsidRDefault="003639C5" w:rsidP="003639C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Latn-RS"/>
        </w:rPr>
        <w:t>NEGA BOLESNIKA SA LEUKEMIJOM, POSTUPAK SA LEKOVIMA IZ GRUPE CITOSTATIKA . UZIMANJE KRVI ZA KRVNU SLIKU.</w:t>
      </w:r>
    </w:p>
    <w:p w:rsidR="00CE0F5D" w:rsidRDefault="00CE0F5D" w:rsidP="00CE0F5D">
      <w:pPr>
        <w:rPr>
          <w:rFonts w:ascii="Tahoma" w:hAnsi="Tahoma" w:cs="Tahoma"/>
          <w:sz w:val="24"/>
          <w:szCs w:val="24"/>
          <w:lang w:val="sr-Latn-RS"/>
        </w:rPr>
      </w:pPr>
    </w:p>
    <w:p w:rsidR="00CE0F5D" w:rsidRPr="00CE0F5D" w:rsidRDefault="00CE0F5D" w:rsidP="00CE0F5D">
      <w:pPr>
        <w:rPr>
          <w:rFonts w:ascii="Tahoma" w:hAnsi="Tahoma" w:cs="Tahoma"/>
          <w:sz w:val="24"/>
          <w:szCs w:val="24"/>
          <w:lang w:val="sr-Latn-RS"/>
        </w:rPr>
      </w:pPr>
    </w:p>
    <w:sectPr w:rsidR="00CE0F5D" w:rsidRPr="00CE0F5D" w:rsidSect="003639C5">
      <w:pgSz w:w="12240" w:h="15840"/>
      <w:pgMar w:top="810" w:right="36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4285"/>
    <w:multiLevelType w:val="hybridMultilevel"/>
    <w:tmpl w:val="3650057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BDF7868"/>
    <w:multiLevelType w:val="hybridMultilevel"/>
    <w:tmpl w:val="00180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51"/>
    <w:rsid w:val="002C3A51"/>
    <w:rsid w:val="003639C5"/>
    <w:rsid w:val="00891C71"/>
    <w:rsid w:val="00A50204"/>
    <w:rsid w:val="00C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user</cp:lastModifiedBy>
  <cp:revision>2</cp:revision>
  <dcterms:created xsi:type="dcterms:W3CDTF">2016-02-05T09:38:00Z</dcterms:created>
  <dcterms:modified xsi:type="dcterms:W3CDTF">2016-08-24T15:49:00Z</dcterms:modified>
</cp:coreProperties>
</file>