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7C" w:rsidRDefault="00134F7C"/>
    <w:p w:rsidR="00B76A1B" w:rsidRPr="00B76A1B" w:rsidRDefault="00B76A1B">
      <w:pPr>
        <w:rPr>
          <w:b/>
        </w:rPr>
      </w:pPr>
    </w:p>
    <w:p w:rsidR="00B76A1B" w:rsidRPr="00B76A1B" w:rsidRDefault="00B76A1B">
      <w:pPr>
        <w:rPr>
          <w:rFonts w:ascii="Tahoma" w:hAnsi="Tahoma" w:cs="Tahoma"/>
          <w:b/>
          <w:sz w:val="24"/>
          <w:szCs w:val="24"/>
          <w:lang w:val="sr-Cyrl-RS"/>
        </w:rPr>
      </w:pPr>
      <w:r w:rsidRPr="00B76A1B">
        <w:rPr>
          <w:rFonts w:ascii="Tahoma" w:hAnsi="Tahoma" w:cs="Tahoma"/>
          <w:b/>
          <w:sz w:val="24"/>
          <w:szCs w:val="24"/>
          <w:lang w:val="sr-Cyrl-RS"/>
        </w:rPr>
        <w:t>КУЛТУРА ТЕЛА – 3</w:t>
      </w:r>
    </w:p>
    <w:p w:rsidR="00B76A1B" w:rsidRDefault="00B76A1B">
      <w:pPr>
        <w:rPr>
          <w:rFonts w:ascii="Tahoma" w:hAnsi="Tahoma" w:cs="Tahoma"/>
          <w:sz w:val="24"/>
          <w:szCs w:val="24"/>
          <w:lang w:val="sr-Cyrl-RS"/>
        </w:rPr>
      </w:pP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ШТА ЈЕ ПОКРЕТ И ЊЕГОВО ДЕЈСТВО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ВРСТЕ ПОКРЕТА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ШТА ЈЕ КИНЕЗИТЕРАПИЈА И КИНЕЗИОЛОГИЈА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ФАКТОРИ КОЈИ УТИЧУ НА ЗДРАВЉЕ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АПАРАТ ЗА КРЕТАЊЕ  (ШТА ГА ЧИНИ)</w:t>
      </w:r>
    </w:p>
    <w:p w:rsidR="00B76A1B" w:rsidRDefault="00A40426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КИЧМЕН</w:t>
      </w:r>
      <w:r w:rsidR="00B76A1B">
        <w:rPr>
          <w:rFonts w:ascii="Tahoma" w:hAnsi="Tahoma" w:cs="Tahoma"/>
          <w:sz w:val="24"/>
          <w:szCs w:val="24"/>
          <w:lang w:val="sr-Cyrl-RS"/>
        </w:rPr>
        <w:t xml:space="preserve">ОГ СТУБА – КРИВИ ВРАТ 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КИЧМЕНОГ СТУБА – КИФОЗА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КИЧМЕНОГ СТУБА – ОКРУГЛА ЛЕЂА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ДЕФОРМИТЕТ КИЧМЕНОГ СТУБА – КРИЛАСТЕ ЛОПАТИЦЕ </w:t>
      </w:r>
    </w:p>
    <w:p w:rsidR="00B76A1B" w:rsidRDefault="00B76A1B" w:rsidP="00B76A1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B76A1B">
        <w:rPr>
          <w:rFonts w:ascii="Tahoma" w:hAnsi="Tahoma" w:cs="Tahoma"/>
          <w:sz w:val="24"/>
          <w:szCs w:val="24"/>
          <w:lang w:val="sr-Cyrl-RS"/>
        </w:rPr>
        <w:t>ДЕФОРМИТЕТ КИЧМЕНОГ СТУБА</w:t>
      </w:r>
      <w:r>
        <w:rPr>
          <w:rFonts w:ascii="Tahoma" w:hAnsi="Tahoma" w:cs="Tahoma"/>
          <w:sz w:val="24"/>
          <w:szCs w:val="24"/>
          <w:lang w:val="sr-Cyrl-RS"/>
        </w:rPr>
        <w:t xml:space="preserve"> – ЛОРДОЗА</w:t>
      </w:r>
    </w:p>
    <w:p w:rsidR="00B76A1B" w:rsidRDefault="00A40426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40426">
        <w:rPr>
          <w:rFonts w:ascii="Tahoma" w:hAnsi="Tahoma" w:cs="Tahoma"/>
          <w:sz w:val="24"/>
          <w:szCs w:val="24"/>
          <w:lang w:val="sr-Cyrl-RS"/>
        </w:rPr>
        <w:t>ДЕФОРМИТЕТ КИЧМЕНОГ СТУБА</w:t>
      </w:r>
      <w:r>
        <w:rPr>
          <w:rFonts w:ascii="Tahoma" w:hAnsi="Tahoma" w:cs="Tahoma"/>
          <w:sz w:val="24"/>
          <w:szCs w:val="24"/>
          <w:lang w:val="sr-Cyrl-RS"/>
        </w:rPr>
        <w:t xml:space="preserve"> – СКОЛИОЗА</w:t>
      </w:r>
    </w:p>
    <w:p w:rsidR="00A40426" w:rsidRDefault="00A40426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40426">
        <w:rPr>
          <w:rFonts w:ascii="Tahoma" w:hAnsi="Tahoma" w:cs="Tahoma"/>
          <w:sz w:val="24"/>
          <w:szCs w:val="24"/>
          <w:lang w:val="sr-Cyrl-RS"/>
        </w:rPr>
        <w:t>ДЕФОРМИТЕТ КИЧМЕНОГ СТУБА</w:t>
      </w:r>
      <w:r>
        <w:rPr>
          <w:rFonts w:ascii="Tahoma" w:hAnsi="Tahoma" w:cs="Tahoma"/>
          <w:sz w:val="24"/>
          <w:szCs w:val="24"/>
          <w:lang w:val="sr-Cyrl-RS"/>
        </w:rPr>
        <w:t xml:space="preserve"> – ИСПУПЧЕНЕ ГРУДИ</w:t>
      </w:r>
    </w:p>
    <w:p w:rsidR="00A40426" w:rsidRDefault="00A40426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40426">
        <w:rPr>
          <w:rFonts w:ascii="Tahoma" w:hAnsi="Tahoma" w:cs="Tahoma"/>
          <w:sz w:val="24"/>
          <w:szCs w:val="24"/>
          <w:lang w:val="sr-Cyrl-RS"/>
        </w:rPr>
        <w:t>ДЕФОРМИТЕТ КИЧМЕНОГ СТУБА</w:t>
      </w:r>
      <w:r>
        <w:rPr>
          <w:rFonts w:ascii="Tahoma" w:hAnsi="Tahoma" w:cs="Tahoma"/>
          <w:sz w:val="24"/>
          <w:szCs w:val="24"/>
          <w:lang w:val="sr-Cyrl-RS"/>
        </w:rPr>
        <w:t xml:space="preserve"> – ИЗДУБЉЕНЕ ГРУДИ</w:t>
      </w:r>
    </w:p>
    <w:p w:rsidR="00A40426" w:rsidRDefault="00A40426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КАРЛИЧНИ ПОЈАС И ДОЊИ ЕКСТРЕМИТЕТИ – УРОЂЕНО ИШЧАШЕЊЕ КУКА</w:t>
      </w:r>
    </w:p>
    <w:p w:rsidR="00A40426" w:rsidRDefault="00A40426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КОЛЕНА ЗГЛОБА (''ИКС'' НОГЕ)</w:t>
      </w:r>
    </w:p>
    <w:p w:rsidR="00A40426" w:rsidRDefault="00A40426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КОЛЕНА ЗГЛОБА (''О'' НОГЕ)</w:t>
      </w:r>
    </w:p>
    <w:p w:rsidR="00A40426" w:rsidRDefault="00A40426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КОЛЕНА ЗГЛОБА (САБ</w:t>
      </w:r>
      <w:r w:rsidR="00CA264A">
        <w:rPr>
          <w:rFonts w:ascii="Tahoma" w:hAnsi="Tahoma" w:cs="Tahoma"/>
          <w:sz w:val="24"/>
          <w:szCs w:val="24"/>
          <w:lang w:val="sr-Cyrl-RS"/>
        </w:rPr>
        <w:t>ЉАСТЕ НОГЕ)</w:t>
      </w:r>
    </w:p>
    <w:p w:rsidR="00CA264A" w:rsidRDefault="00CA264A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КОЛЕНА ЗГЛОБА (ЛАБАВО КОЛЕНО)</w:t>
      </w:r>
    </w:p>
    <w:p w:rsidR="00CA264A" w:rsidRDefault="00CA264A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СТОПАЛА – РАВНО СТОПАЛО</w:t>
      </w:r>
    </w:p>
    <w:p w:rsidR="00CA264A" w:rsidRDefault="002C11D8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ДЕФОРМИТЕТ СТОПАЛА – ИЗДУБЉЕНО СТОПАЛО</w:t>
      </w:r>
    </w:p>
    <w:p w:rsidR="002C11D8" w:rsidRDefault="002C11D8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ДЕФОРМИТЕТ СТОПАЛА – УВРНУТО СТОПАЛО </w:t>
      </w:r>
    </w:p>
    <w:p w:rsidR="002C11D8" w:rsidRDefault="002C11D8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ДЕФОРМИТЕТ СТОПАЛА – ШПИЧАСТО СТОПАЛО </w:t>
      </w:r>
    </w:p>
    <w:p w:rsidR="002C11D8" w:rsidRDefault="002C11D8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ФИТНЕС ПРОГРАМИ У ФУНКЦИЈИ УНАПРЕЂИВАЊА, ОДРЖАВАЊА И ПОВЕЋАЊА ГИПКОСТИ, СНАГЕ И АЕРОБНЕ ИЗДРЖЉИВОСТИ ТЕЛА </w:t>
      </w:r>
    </w:p>
    <w:p w:rsidR="002C11D8" w:rsidRPr="00B76A1B" w:rsidRDefault="002C11D8" w:rsidP="00A4042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 xml:space="preserve">FIIT </w:t>
      </w:r>
      <w:r>
        <w:rPr>
          <w:rFonts w:ascii="Tahoma" w:hAnsi="Tahoma" w:cs="Tahoma"/>
          <w:sz w:val="24"/>
          <w:szCs w:val="24"/>
          <w:lang w:val="sr-Cyrl-RS"/>
        </w:rPr>
        <w:t>ПРИНЦИП</w:t>
      </w:r>
      <w:bookmarkStart w:id="0" w:name="_GoBack"/>
      <w:bookmarkEnd w:id="0"/>
    </w:p>
    <w:sectPr w:rsidR="002C11D8" w:rsidRPr="00B7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E35"/>
    <w:multiLevelType w:val="hybridMultilevel"/>
    <w:tmpl w:val="0950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1B"/>
    <w:rsid w:val="00134F7C"/>
    <w:rsid w:val="002C11D8"/>
    <w:rsid w:val="00A40426"/>
    <w:rsid w:val="00B76A1B"/>
    <w:rsid w:val="00C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3</cp:revision>
  <dcterms:created xsi:type="dcterms:W3CDTF">2016-05-24T11:10:00Z</dcterms:created>
  <dcterms:modified xsi:type="dcterms:W3CDTF">2016-05-24T11:25:00Z</dcterms:modified>
</cp:coreProperties>
</file>